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AE1D" w14:textId="7E69F5E3" w:rsidR="002D5D9E" w:rsidRPr="002D5D9E" w:rsidRDefault="002D5D9E" w:rsidP="002D5D9E">
      <w:pPr>
        <w:jc w:val="center"/>
        <w:rPr>
          <w:b/>
          <w:bCs/>
          <w:u w:val="single"/>
        </w:rPr>
      </w:pPr>
      <w:r w:rsidRPr="002D5D9E">
        <w:rPr>
          <w:b/>
          <w:bCs/>
          <w:u w:val="single"/>
        </w:rPr>
        <w:t>KOMPETENCE 4.0 – UŽITEČNÉ ODKAZY:</w:t>
      </w:r>
    </w:p>
    <w:p w14:paraId="56B1441A" w14:textId="77777777" w:rsidR="002D5D9E" w:rsidRDefault="002D5D9E" w:rsidP="002D5D9E"/>
    <w:p w14:paraId="0CF5F847" w14:textId="51557689" w:rsidR="00E014F8" w:rsidRPr="00664791" w:rsidRDefault="00E014F8" w:rsidP="002D5D9E">
      <w:pPr>
        <w:rPr>
          <w:b/>
          <w:bCs/>
        </w:rPr>
      </w:pPr>
      <w:r w:rsidRPr="00664791">
        <w:rPr>
          <w:b/>
          <w:bCs/>
        </w:rPr>
        <w:t>K4.0 na webu MPSV:</w:t>
      </w:r>
    </w:p>
    <w:p w14:paraId="02547A57" w14:textId="52A38A9F" w:rsidR="00664791" w:rsidRDefault="00664791" w:rsidP="002D5D9E">
      <w:pPr>
        <w:pStyle w:val="Odstavecseseznamem"/>
        <w:numPr>
          <w:ilvl w:val="0"/>
          <w:numId w:val="1"/>
        </w:numPr>
      </w:pPr>
      <w:hyperlink r:id="rId5" w:history="1">
        <w:r w:rsidRPr="00664791">
          <w:rPr>
            <w:rStyle w:val="Hypertextovodkaz"/>
          </w:rPr>
          <w:t>Kompetence 4.0</w:t>
        </w:r>
      </w:hyperlink>
    </w:p>
    <w:p w14:paraId="7F1D70BA" w14:textId="77777777" w:rsidR="00664791" w:rsidRDefault="00664791" w:rsidP="00664791">
      <w:pPr>
        <w:spacing w:line="276" w:lineRule="auto"/>
        <w:rPr>
          <w:b/>
          <w:bCs/>
        </w:rPr>
      </w:pPr>
    </w:p>
    <w:p w14:paraId="42A6B4AD" w14:textId="6709D42B" w:rsidR="00664791" w:rsidRDefault="00664791" w:rsidP="00664791">
      <w:pPr>
        <w:spacing w:line="276" w:lineRule="auto"/>
        <w:rPr>
          <w:b/>
          <w:bCs/>
        </w:rPr>
      </w:pPr>
      <w:r>
        <w:rPr>
          <w:b/>
          <w:bCs/>
        </w:rPr>
        <w:t>Přehled prezentací a výstupů projektu kompetence 4.0</w:t>
      </w:r>
    </w:p>
    <w:p w14:paraId="106E19FB" w14:textId="77777777" w:rsidR="00664791" w:rsidRDefault="00664791" w:rsidP="00664791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/>
        </w:rPr>
      </w:pPr>
      <w:hyperlink r:id="rId6" w:history="1">
        <w:r>
          <w:rPr>
            <w:rStyle w:val="Hypertextovodkaz"/>
            <w:rFonts w:eastAsia="Times New Roman"/>
          </w:rPr>
          <w:t>Prezentace z konference Kompetence pro budoucnost</w:t>
        </w:r>
      </w:hyperlink>
    </w:p>
    <w:p w14:paraId="6AE77072" w14:textId="77777777" w:rsidR="00664791" w:rsidRDefault="00664791" w:rsidP="00664791">
      <w:pPr>
        <w:pStyle w:val="Odstavecseseznamem"/>
        <w:spacing w:after="0" w:line="276" w:lineRule="auto"/>
      </w:pPr>
    </w:p>
    <w:p w14:paraId="4BD1C371" w14:textId="77777777" w:rsidR="00664791" w:rsidRDefault="00664791" w:rsidP="00664791">
      <w:pPr>
        <w:spacing w:line="276" w:lineRule="auto"/>
        <w:rPr>
          <w:b/>
          <w:bCs/>
        </w:rPr>
      </w:pPr>
      <w:r>
        <w:rPr>
          <w:b/>
          <w:bCs/>
        </w:rPr>
        <w:t>Materiály zaměřené na spolupráci firem a škol</w:t>
      </w:r>
    </w:p>
    <w:p w14:paraId="4943B3F8" w14:textId="77777777" w:rsidR="00664791" w:rsidRDefault="00664791" w:rsidP="00664791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/>
        </w:rPr>
      </w:pPr>
      <w:hyperlink r:id="rId7" w:history="1">
        <w:r>
          <w:rPr>
            <w:rStyle w:val="Hypertextovodkaz"/>
            <w:rFonts w:eastAsia="Times New Roman"/>
          </w:rPr>
          <w:t>Jak na spolupráci firem a středních škol aneb praktické postupy a metody, Metodika a průvodce metodikou</w:t>
        </w:r>
      </w:hyperlink>
      <w:r>
        <w:rPr>
          <w:rFonts w:eastAsia="Times New Roman"/>
        </w:rPr>
        <w:t xml:space="preserve"> – dokument formát pdf</w:t>
      </w:r>
    </w:p>
    <w:p w14:paraId="455C1CD7" w14:textId="77777777" w:rsidR="00664791" w:rsidRDefault="00664791" w:rsidP="00664791">
      <w:pPr>
        <w:pStyle w:val="Odstavecseseznamem"/>
        <w:numPr>
          <w:ilvl w:val="0"/>
          <w:numId w:val="2"/>
        </w:numPr>
        <w:shd w:val="clear" w:color="auto" w:fill="FFFFFF"/>
        <w:spacing w:before="225" w:after="0" w:line="276" w:lineRule="auto"/>
        <w:jc w:val="both"/>
        <w:rPr>
          <w:rFonts w:eastAsia="Times New Roman"/>
        </w:rPr>
      </w:pPr>
      <w:hyperlink r:id="rId8" w:history="1">
        <w:r>
          <w:rPr>
            <w:rStyle w:val="Hypertextovodkaz"/>
            <w:rFonts w:eastAsia="Times New Roman"/>
          </w:rPr>
          <w:t>Informační leták – benefity spolupráce firem a škol</w:t>
        </w:r>
      </w:hyperlink>
      <w:r>
        <w:rPr>
          <w:rFonts w:eastAsia="Times New Roman"/>
        </w:rPr>
        <w:t xml:space="preserve"> – dokument formát pdf</w:t>
      </w:r>
    </w:p>
    <w:p w14:paraId="79CB4595" w14:textId="77777777" w:rsidR="00664791" w:rsidRDefault="00664791" w:rsidP="00664791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/>
        </w:rPr>
      </w:pPr>
      <w:hyperlink r:id="rId9" w:history="1">
        <w:r>
          <w:rPr>
            <w:rStyle w:val="Hypertextovodkaz"/>
            <w:rFonts w:eastAsia="Times New Roman"/>
          </w:rPr>
          <w:t>Jak na spolupráci firem a středních škol aneb praktický kontrolní list, Standard praxe</w:t>
        </w:r>
      </w:hyperlink>
      <w:r>
        <w:rPr>
          <w:rFonts w:eastAsia="Times New Roman"/>
        </w:rPr>
        <w:t xml:space="preserve"> - dokument formát pdf</w:t>
      </w:r>
    </w:p>
    <w:p w14:paraId="06397166" w14:textId="77777777" w:rsidR="00664791" w:rsidRDefault="00664791" w:rsidP="00664791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/>
        </w:rPr>
      </w:pPr>
      <w:hyperlink r:id="rId10" w:history="1">
        <w:r>
          <w:rPr>
            <w:rStyle w:val="Hypertextovodkaz"/>
            <w:rFonts w:eastAsia="Times New Roman"/>
          </w:rPr>
          <w:t>Standard praxe</w:t>
        </w:r>
      </w:hyperlink>
      <w:r>
        <w:rPr>
          <w:rFonts w:eastAsia="Times New Roman"/>
        </w:rPr>
        <w:t xml:space="preserve"> – samostatná podstránka s formuláři standardů</w:t>
      </w:r>
    </w:p>
    <w:p w14:paraId="64C00ABA" w14:textId="77777777" w:rsidR="00664791" w:rsidRDefault="00664791" w:rsidP="00664791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/>
        </w:rPr>
      </w:pPr>
      <w:hyperlink r:id="rId11" w:history="1">
        <w:r>
          <w:rPr>
            <w:rStyle w:val="Hypertextovodkaz"/>
            <w:rFonts w:eastAsia="Times New Roman"/>
          </w:rPr>
          <w:t>Informační leták – Standard praxe</w:t>
        </w:r>
      </w:hyperlink>
      <w:r>
        <w:rPr>
          <w:rFonts w:eastAsia="Times New Roman"/>
        </w:rPr>
        <w:t xml:space="preserve"> – dokument formát pdf</w:t>
      </w:r>
    </w:p>
    <w:p w14:paraId="36687603" w14:textId="77777777" w:rsidR="00664791" w:rsidRDefault="00664791" w:rsidP="00664791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/>
        </w:rPr>
      </w:pPr>
      <w:hyperlink r:id="rId12" w:history="1">
        <w:r>
          <w:rPr>
            <w:rStyle w:val="Hypertextovodkaz"/>
            <w:rFonts w:eastAsia="Times New Roman"/>
          </w:rPr>
          <w:t>Jak na spolupráci firem a středních škol aneb příklady dobré praxe</w:t>
        </w:r>
      </w:hyperlink>
      <w:r>
        <w:rPr>
          <w:rFonts w:eastAsia="Times New Roman"/>
        </w:rPr>
        <w:t xml:space="preserve"> - dokument formát pdf </w:t>
      </w:r>
    </w:p>
    <w:p w14:paraId="60840EE7" w14:textId="77777777" w:rsidR="00664791" w:rsidRDefault="00664791" w:rsidP="00664791">
      <w:pPr>
        <w:pStyle w:val="Odstavecseseznamem"/>
        <w:numPr>
          <w:ilvl w:val="0"/>
          <w:numId w:val="2"/>
        </w:numPr>
        <w:spacing w:after="0" w:line="276" w:lineRule="auto"/>
        <w:rPr>
          <w:rFonts w:eastAsia="Times New Roman"/>
        </w:rPr>
      </w:pPr>
      <w:hyperlink r:id="rId13" w:history="1">
        <w:r>
          <w:rPr>
            <w:rStyle w:val="Hypertextovodkaz"/>
            <w:rFonts w:eastAsia="Times New Roman"/>
          </w:rPr>
          <w:t>Video medailonky ze zapojených firem a škol</w:t>
        </w:r>
      </w:hyperlink>
      <w:r>
        <w:rPr>
          <w:rFonts w:eastAsia="Times New Roman"/>
        </w:rPr>
        <w:t xml:space="preserve"> – YouTube kanál MPSV</w:t>
      </w:r>
    </w:p>
    <w:p w14:paraId="453CAE80" w14:textId="77777777" w:rsidR="00664791" w:rsidRDefault="00664791" w:rsidP="00664791">
      <w:pPr>
        <w:pStyle w:val="Odstavecseseznamem"/>
        <w:spacing w:after="0" w:line="276" w:lineRule="auto"/>
      </w:pPr>
    </w:p>
    <w:p w14:paraId="43FF44A2" w14:textId="77777777" w:rsidR="00664791" w:rsidRDefault="00664791" w:rsidP="00664791">
      <w:pPr>
        <w:spacing w:line="276" w:lineRule="auto"/>
        <w:rPr>
          <w:b/>
          <w:bCs/>
        </w:rPr>
      </w:pPr>
      <w:r>
        <w:rPr>
          <w:b/>
          <w:bCs/>
        </w:rPr>
        <w:t>Materiály zaměřené na mapování kompetencí</w:t>
      </w:r>
    </w:p>
    <w:p w14:paraId="32F8D66A" w14:textId="77777777" w:rsidR="00664791" w:rsidRDefault="00664791" w:rsidP="00664791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/>
        </w:rPr>
      </w:pPr>
      <w:hyperlink r:id="rId14" w:history="1">
        <w:r>
          <w:rPr>
            <w:rStyle w:val="Hypertextovodkaz"/>
            <w:rFonts w:eastAsia="Times New Roman"/>
          </w:rPr>
          <w:t>Kompetenční pyramidy a karty širokých povolání, karty nových kompetencí</w:t>
        </w:r>
      </w:hyperlink>
      <w:r>
        <w:rPr>
          <w:rFonts w:eastAsia="Times New Roman"/>
        </w:rPr>
        <w:t xml:space="preserve"> – samostatná podstránka připomínkované výstupy</w:t>
      </w:r>
    </w:p>
    <w:p w14:paraId="0F467900" w14:textId="77777777" w:rsidR="00664791" w:rsidRDefault="00664791" w:rsidP="00664791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/>
        </w:rPr>
      </w:pPr>
      <w:hyperlink r:id="rId15" w:history="1">
        <w:r>
          <w:rPr>
            <w:rStyle w:val="Hypertextovodkaz"/>
            <w:rFonts w:eastAsia="Times New Roman"/>
          </w:rPr>
          <w:t>Inovační pracovní skupiny sektorů hospodářství</w:t>
        </w:r>
      </w:hyperlink>
      <w:r>
        <w:rPr>
          <w:rFonts w:eastAsia="Times New Roman"/>
        </w:rPr>
        <w:t xml:space="preserve"> - samostatná podstránka</w:t>
      </w:r>
    </w:p>
    <w:p w14:paraId="1D9CBC56" w14:textId="20ABB621" w:rsidR="00664791" w:rsidRDefault="00664791" w:rsidP="00664791">
      <w:pPr>
        <w:pStyle w:val="Odstavecseseznamem"/>
        <w:numPr>
          <w:ilvl w:val="0"/>
          <w:numId w:val="3"/>
        </w:numPr>
        <w:spacing w:after="0" w:line="276" w:lineRule="auto"/>
        <w:rPr>
          <w:rFonts w:eastAsia="Times New Roman"/>
        </w:rPr>
      </w:pPr>
      <w:hyperlink r:id="rId16" w:history="1">
        <w:r>
          <w:rPr>
            <w:rStyle w:val="Hypertextovodkaz"/>
            <w:rFonts w:eastAsia="Times New Roman"/>
          </w:rPr>
          <w:t>Metodika mapování budoucích kompetencí trhu práce</w:t>
        </w:r>
      </w:hyperlink>
      <w:r>
        <w:rPr>
          <w:rFonts w:eastAsia="Times New Roman"/>
        </w:rPr>
        <w:t>, karty identifikovaných nových kompetencí a detailně popsané kompetenční profily vybraných širokých povolání budou zveřejněny v průběhu prosince 2022 - samostatná podstránka</w:t>
      </w:r>
    </w:p>
    <w:p w14:paraId="62DCD053" w14:textId="77777777" w:rsidR="002D5D9E" w:rsidRDefault="002D5D9E"/>
    <w:sectPr w:rsidR="002D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8C"/>
    <w:multiLevelType w:val="hybridMultilevel"/>
    <w:tmpl w:val="8F18F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DF9"/>
    <w:multiLevelType w:val="hybridMultilevel"/>
    <w:tmpl w:val="CB50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004D"/>
    <w:multiLevelType w:val="hybridMultilevel"/>
    <w:tmpl w:val="6588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933854">
    <w:abstractNumId w:val="0"/>
  </w:num>
  <w:num w:numId="2" w16cid:durableId="9071128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423250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F8"/>
    <w:rsid w:val="002D5D9E"/>
    <w:rsid w:val="00664791"/>
    <w:rsid w:val="00C16A92"/>
    <w:rsid w:val="00E0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834"/>
  <w15:chartTrackingRefBased/>
  <w15:docId w15:val="{13A5F837-39ED-4FFB-924C-7A27333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14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14F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5D9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64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documents/20142/372813/mpsv_kompetence4.0_web-onepage.pdf/f95d7a00-1ff0-bb65-60dc-76fa563f8d2e" TargetMode="External"/><Relationship Id="rId13" Type="http://schemas.openxmlformats.org/officeDocument/2006/relationships/hyperlink" Target="https://www.youtube.com/watch?v=PTAYdqkEmmI&amp;list=PLO_NQxnpVeWMdqdOCWKE4PXNvgFH-Bn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psv.cz/documents/20142/372813/Jak+na+spolupr%C3%A1ci+firem+a+st%C5%99edn%C3%ADch+%C5%A1kol+aneb+praktick%C3%A9+postupy+a+metody.pdf/5a7e0b5a-f005-70dd-84ad-b0732b4b206a" TargetMode="External"/><Relationship Id="rId12" Type="http://schemas.openxmlformats.org/officeDocument/2006/relationships/hyperlink" Target="https://www.mpsv.cz/documents/20142/372813/Jak+na+spolupr%C3%A1ci+firem+a+st%C5%99edn%C3%ADch+%C5%A1kol+aneb+p%C5%99%C3%ADklady+dobr%C3%A9+praxe.pdf/4664b3f9-f5f5-fd81-0343-d3ab58f65c6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psv.cz/web/cz/mapovani-kompeten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psv.cz/web/cz/skoleni-a-workshopy" TargetMode="External"/><Relationship Id="rId11" Type="http://schemas.openxmlformats.org/officeDocument/2006/relationships/hyperlink" Target="https://www.mpsv.cz/documents/20142/372813/let%C3%A1k+standard+praxe.pdf/0052f32f-c691-318f-0380-bbb4ee6bfdad" TargetMode="External"/><Relationship Id="rId5" Type="http://schemas.openxmlformats.org/officeDocument/2006/relationships/hyperlink" Target="https://www.mpsv.cz/web/cz/kompetence" TargetMode="External"/><Relationship Id="rId15" Type="http://schemas.openxmlformats.org/officeDocument/2006/relationships/hyperlink" Target="https://www.mpsv.cz/web/cz/pracovni-skupiny-sektoru-hospodarstvi" TargetMode="External"/><Relationship Id="rId10" Type="http://schemas.openxmlformats.org/officeDocument/2006/relationships/hyperlink" Target="https://www.mpsv.cz/web/cz/standard-pra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sv.cz/documents/20142/372813/Jak+na+spolupr%C3%A1ci+firem+a+st%C5%99edn%C3%ADch+%C5%A1kol+aneb+praktick%C3%BD+kontroln%C3%AD+list2.pdf/98be75bd-a72f-1dfe-a84b-297b27581b51" TargetMode="External"/><Relationship Id="rId14" Type="http://schemas.openxmlformats.org/officeDocument/2006/relationships/hyperlink" Target="https://www.mpsv.cz/web/cz/vystupy-projektu-pripominkove-rize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Plačková (MSK)</dc:creator>
  <cp:keywords/>
  <dc:description/>
  <cp:lastModifiedBy>Šárka Plačková (MSK)</cp:lastModifiedBy>
  <cp:revision>3</cp:revision>
  <dcterms:created xsi:type="dcterms:W3CDTF">2022-12-16T08:38:00Z</dcterms:created>
  <dcterms:modified xsi:type="dcterms:W3CDTF">2022-12-16T08:47:00Z</dcterms:modified>
</cp:coreProperties>
</file>